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DA5C7" w14:textId="77777777" w:rsidR="004F14F8" w:rsidRPr="004F14F8" w:rsidRDefault="004F14F8" w:rsidP="004F14F8">
      <w:pPr>
        <w:pStyle w:val="Title"/>
        <w:spacing w:after="0"/>
      </w:pPr>
      <w:r w:rsidRPr="004F14F8">
        <w:t>Nomination Form</w:t>
      </w:r>
    </w:p>
    <w:p w14:paraId="4C7D8B60" w14:textId="77777777" w:rsidR="004F14F8" w:rsidRPr="004F14F8" w:rsidRDefault="004F14F8" w:rsidP="004F14F8">
      <w:pPr>
        <w:pStyle w:val="Heading1"/>
        <w:spacing w:after="0"/>
      </w:pPr>
      <w:r w:rsidRPr="004F14F8">
        <w:t>About You (the Nominator)</w:t>
      </w:r>
    </w:p>
    <w:p w14:paraId="0758B1AD" w14:textId="77777777" w:rsidR="004F14F8" w:rsidRPr="004F14F8" w:rsidRDefault="004F14F8" w:rsidP="004F14F8">
      <w:pPr>
        <w:spacing w:after="0"/>
      </w:pPr>
      <w:r w:rsidRPr="004F14F8">
        <w:t>Name</w:t>
      </w:r>
    </w:p>
    <w:p w14:paraId="04C39D36" w14:textId="77777777" w:rsidR="004F14F8" w:rsidRPr="004F14F8" w:rsidRDefault="004F14F8" w:rsidP="004F14F8">
      <w:pPr>
        <w:spacing w:after="0"/>
      </w:pPr>
      <w:r w:rsidRPr="004F14F8">
        <w:t>Email</w:t>
      </w:r>
    </w:p>
    <w:p w14:paraId="557E5486" w14:textId="77777777" w:rsidR="004F14F8" w:rsidRPr="004F14F8" w:rsidRDefault="004F14F8" w:rsidP="004F14F8">
      <w:pPr>
        <w:spacing w:after="0"/>
      </w:pPr>
      <w:r w:rsidRPr="004F14F8">
        <w:t>Primary Chapter</w:t>
      </w:r>
    </w:p>
    <w:p w14:paraId="651491ED" w14:textId="77777777" w:rsidR="004F14F8" w:rsidRPr="004F14F8" w:rsidRDefault="004F14F8" w:rsidP="004F14F8">
      <w:pPr>
        <w:pStyle w:val="Heading1"/>
        <w:spacing w:after="0"/>
      </w:pPr>
      <w:r w:rsidRPr="004F14F8">
        <w:t>About Your Nominee</w:t>
      </w:r>
    </w:p>
    <w:p w14:paraId="612F2D1A" w14:textId="77777777" w:rsidR="004F14F8" w:rsidRPr="004F14F8" w:rsidRDefault="004F14F8" w:rsidP="004F14F8">
      <w:pPr>
        <w:spacing w:after="0"/>
      </w:pPr>
      <w:r w:rsidRPr="004F14F8">
        <w:t>Nominee's Name*</w:t>
      </w:r>
    </w:p>
    <w:p w14:paraId="69E22FE2" w14:textId="77777777" w:rsidR="004F14F8" w:rsidRPr="004F14F8" w:rsidRDefault="004F14F8" w:rsidP="004F14F8">
      <w:pPr>
        <w:spacing w:after="0"/>
      </w:pPr>
      <w:r w:rsidRPr="004F14F8">
        <w:t>Nominee's Chapter*</w:t>
      </w:r>
    </w:p>
    <w:p w14:paraId="2553F175" w14:textId="77777777" w:rsidR="004F14F8" w:rsidRPr="004F14F8" w:rsidRDefault="004F14F8" w:rsidP="004F14F8">
      <w:pPr>
        <w:spacing w:after="0"/>
      </w:pPr>
      <w:r w:rsidRPr="004F14F8">
        <w:t>The Nominee's Chapter President is aware of this nomination (required</w:t>
      </w:r>
      <w:proofErr w:type="gramStart"/>
      <w:r w:rsidRPr="004F14F8">
        <w:t>):*</w:t>
      </w:r>
      <w:proofErr w:type="gramEnd"/>
    </w:p>
    <w:p w14:paraId="2062CEC0" w14:textId="77777777" w:rsidR="004F14F8" w:rsidRPr="004F14F8" w:rsidRDefault="004F14F8" w:rsidP="004F14F8">
      <w:pPr>
        <w:numPr>
          <w:ilvl w:val="0"/>
          <w:numId w:val="2"/>
        </w:numPr>
        <w:spacing w:after="0"/>
      </w:pPr>
      <w:r w:rsidRPr="004F14F8">
        <w:t>Yes</w:t>
      </w:r>
    </w:p>
    <w:p w14:paraId="09A26CE7" w14:textId="77777777" w:rsidR="004F14F8" w:rsidRPr="004F14F8" w:rsidRDefault="004F14F8" w:rsidP="004F14F8">
      <w:pPr>
        <w:numPr>
          <w:ilvl w:val="0"/>
          <w:numId w:val="2"/>
        </w:numPr>
        <w:spacing w:after="0"/>
      </w:pPr>
      <w:r w:rsidRPr="004F14F8">
        <w:t>No</w:t>
      </w:r>
    </w:p>
    <w:p w14:paraId="37388288" w14:textId="77777777" w:rsidR="004F14F8" w:rsidRPr="004F14F8" w:rsidRDefault="004F14F8" w:rsidP="004F14F8">
      <w:pPr>
        <w:spacing w:after="0"/>
      </w:pPr>
      <w:r w:rsidRPr="004F14F8">
        <w:t>The nominee is aware of this nomination (optional)*</w:t>
      </w:r>
    </w:p>
    <w:p w14:paraId="0DF4601E" w14:textId="77777777" w:rsidR="004F14F8" w:rsidRPr="004F14F8" w:rsidRDefault="004F14F8" w:rsidP="004F14F8">
      <w:pPr>
        <w:numPr>
          <w:ilvl w:val="0"/>
          <w:numId w:val="3"/>
        </w:numPr>
        <w:spacing w:after="0"/>
      </w:pPr>
      <w:r w:rsidRPr="004F14F8">
        <w:t>Yes</w:t>
      </w:r>
    </w:p>
    <w:p w14:paraId="73182807" w14:textId="77777777" w:rsidR="004F14F8" w:rsidRPr="004F14F8" w:rsidRDefault="004F14F8" w:rsidP="004F14F8">
      <w:pPr>
        <w:numPr>
          <w:ilvl w:val="0"/>
          <w:numId w:val="3"/>
        </w:numPr>
        <w:spacing w:after="0"/>
      </w:pPr>
      <w:r w:rsidRPr="004F14F8">
        <w:t>No</w:t>
      </w:r>
    </w:p>
    <w:p w14:paraId="00C4792D" w14:textId="77777777" w:rsidR="004F14F8" w:rsidRPr="004F14F8" w:rsidRDefault="004F14F8" w:rsidP="004F14F8">
      <w:pPr>
        <w:spacing w:after="0"/>
      </w:pPr>
      <w:r w:rsidRPr="004F14F8">
        <w:t xml:space="preserve">For which award do you nominate the </w:t>
      </w:r>
      <w:proofErr w:type="gramStart"/>
      <w:r w:rsidRPr="004F14F8">
        <w:t>individual?*</w:t>
      </w:r>
      <w:proofErr w:type="gramEnd"/>
    </w:p>
    <w:p w14:paraId="0C6964BB" w14:textId="77777777" w:rsidR="004F14F8" w:rsidRPr="004F14F8" w:rsidRDefault="004F14F8" w:rsidP="004F14F8">
      <w:pPr>
        <w:numPr>
          <w:ilvl w:val="0"/>
          <w:numId w:val="4"/>
        </w:numPr>
        <w:spacing w:after="0"/>
      </w:pPr>
      <w:r w:rsidRPr="004F14F8">
        <w:t>Planner of the Year</w:t>
      </w:r>
    </w:p>
    <w:p w14:paraId="424A01F2" w14:textId="77777777" w:rsidR="004F14F8" w:rsidRPr="004F14F8" w:rsidRDefault="004F14F8" w:rsidP="004F14F8">
      <w:pPr>
        <w:numPr>
          <w:ilvl w:val="0"/>
          <w:numId w:val="4"/>
        </w:numPr>
        <w:spacing w:after="0"/>
      </w:pPr>
      <w:r w:rsidRPr="004F14F8">
        <w:t>Supplier of the Year</w:t>
      </w:r>
    </w:p>
    <w:p w14:paraId="2C39861B" w14:textId="77777777" w:rsidR="004F14F8" w:rsidRPr="004F14F8" w:rsidRDefault="004F14F8" w:rsidP="004F14F8">
      <w:pPr>
        <w:spacing w:after="0"/>
      </w:pPr>
      <w:r w:rsidRPr="004F14F8">
        <w:pict w14:anchorId="2FEB29B9">
          <v:rect id="_x0000_i1055" style="width:0;height:1.5pt" o:hralign="center" o:hrstd="t" o:hrnoshade="t" o:hr="t" fillcolor="#eee" stroked="f"/>
        </w:pict>
      </w:r>
    </w:p>
    <w:p w14:paraId="1C4285C8" w14:textId="77777777" w:rsidR="004F14F8" w:rsidRDefault="004F14F8" w:rsidP="004F14F8">
      <w:pPr>
        <w:spacing w:after="0"/>
        <w:rPr>
          <w:b/>
          <w:bCs/>
        </w:rPr>
      </w:pPr>
      <w:r w:rsidRPr="004F14F8">
        <w:rPr>
          <w:b/>
          <w:bCs/>
        </w:rPr>
        <w:t>SGMP’s mission is to enhance and promote the expertise of government meeting professionals. Confirm the nominee’s continuing education qualifications below. (Please limit responses to the last five years, i.e., 2019-2024)</w:t>
      </w:r>
    </w:p>
    <w:p w14:paraId="0648D3D5" w14:textId="77777777" w:rsidR="004F14F8" w:rsidRPr="004F14F8" w:rsidRDefault="004F14F8" w:rsidP="004F14F8">
      <w:pPr>
        <w:spacing w:after="0"/>
      </w:pPr>
    </w:p>
    <w:p w14:paraId="3F131509" w14:textId="77777777" w:rsidR="004F14F8" w:rsidRPr="004F14F8" w:rsidRDefault="004F14F8" w:rsidP="004F14F8">
      <w:pPr>
        <w:spacing w:after="0"/>
      </w:pPr>
      <w:r w:rsidRPr="004F14F8">
        <w:t>The nominee has earned the CGMP Designation*</w:t>
      </w:r>
    </w:p>
    <w:p w14:paraId="5A1AC9C4" w14:textId="77777777" w:rsidR="004F14F8" w:rsidRPr="004F14F8" w:rsidRDefault="004F14F8" w:rsidP="004F14F8">
      <w:pPr>
        <w:numPr>
          <w:ilvl w:val="0"/>
          <w:numId w:val="5"/>
        </w:numPr>
        <w:spacing w:after="0"/>
      </w:pPr>
      <w:r w:rsidRPr="004F14F8">
        <w:t>Yes</w:t>
      </w:r>
    </w:p>
    <w:p w14:paraId="50BB59B1" w14:textId="77777777" w:rsidR="004F14F8" w:rsidRPr="004F14F8" w:rsidRDefault="004F14F8" w:rsidP="004F14F8">
      <w:pPr>
        <w:numPr>
          <w:ilvl w:val="0"/>
          <w:numId w:val="5"/>
        </w:numPr>
        <w:spacing w:after="0"/>
      </w:pPr>
      <w:r w:rsidRPr="004F14F8">
        <w:t>No</w:t>
      </w:r>
    </w:p>
    <w:p w14:paraId="3E6CADF2" w14:textId="77777777" w:rsidR="004F14F8" w:rsidRPr="004F14F8" w:rsidRDefault="004F14F8" w:rsidP="004F14F8">
      <w:pPr>
        <w:spacing w:after="0"/>
      </w:pPr>
      <w:r w:rsidRPr="004F14F8">
        <w:t>The nominee has earned another industry designation(s</w:t>
      </w:r>
      <w:proofErr w:type="gramStart"/>
      <w:r w:rsidRPr="004F14F8">
        <w:t>).*</w:t>
      </w:r>
      <w:proofErr w:type="gramEnd"/>
    </w:p>
    <w:p w14:paraId="6A5A042A" w14:textId="77777777" w:rsidR="004F14F8" w:rsidRPr="004F14F8" w:rsidRDefault="004F14F8" w:rsidP="004F14F8">
      <w:pPr>
        <w:numPr>
          <w:ilvl w:val="0"/>
          <w:numId w:val="6"/>
        </w:numPr>
        <w:spacing w:after="0"/>
      </w:pPr>
      <w:r w:rsidRPr="004F14F8">
        <w:t>Yes</w:t>
      </w:r>
    </w:p>
    <w:p w14:paraId="1A5EA4A3" w14:textId="77777777" w:rsidR="004F14F8" w:rsidRPr="004F14F8" w:rsidRDefault="004F14F8" w:rsidP="004F14F8">
      <w:pPr>
        <w:numPr>
          <w:ilvl w:val="0"/>
          <w:numId w:val="6"/>
        </w:numPr>
        <w:spacing w:after="0"/>
      </w:pPr>
      <w:r w:rsidRPr="004F14F8">
        <w:t>No</w:t>
      </w:r>
    </w:p>
    <w:p w14:paraId="3BDED1D7" w14:textId="77777777" w:rsidR="004F14F8" w:rsidRPr="004F14F8" w:rsidRDefault="004F14F8" w:rsidP="004F14F8">
      <w:pPr>
        <w:spacing w:after="0"/>
      </w:pPr>
      <w:r w:rsidRPr="004F14F8">
        <w:t>In Which Years?</w:t>
      </w:r>
    </w:p>
    <w:p w14:paraId="18C46D00" w14:textId="77777777" w:rsidR="004F14F8" w:rsidRDefault="004F14F8" w:rsidP="004F14F8">
      <w:pPr>
        <w:spacing w:after="0"/>
      </w:pPr>
    </w:p>
    <w:p w14:paraId="6E24E9AA" w14:textId="48845BD9" w:rsidR="004F14F8" w:rsidRPr="004F14F8" w:rsidRDefault="004F14F8" w:rsidP="004F14F8">
      <w:pPr>
        <w:spacing w:after="0"/>
      </w:pPr>
      <w:r w:rsidRPr="004F14F8">
        <w:t>The nominee has attended the SGMP NEC*</w:t>
      </w:r>
    </w:p>
    <w:p w14:paraId="19250051" w14:textId="77777777" w:rsidR="004F14F8" w:rsidRPr="004F14F8" w:rsidRDefault="004F14F8" w:rsidP="004F14F8">
      <w:pPr>
        <w:numPr>
          <w:ilvl w:val="0"/>
          <w:numId w:val="7"/>
        </w:numPr>
        <w:spacing w:after="0"/>
      </w:pPr>
      <w:r w:rsidRPr="004F14F8">
        <w:t>Yes</w:t>
      </w:r>
    </w:p>
    <w:p w14:paraId="3B89EA15" w14:textId="77777777" w:rsidR="004F14F8" w:rsidRPr="004F14F8" w:rsidRDefault="004F14F8" w:rsidP="004F14F8">
      <w:pPr>
        <w:numPr>
          <w:ilvl w:val="0"/>
          <w:numId w:val="7"/>
        </w:numPr>
        <w:spacing w:after="0"/>
      </w:pPr>
      <w:r w:rsidRPr="004F14F8">
        <w:t>No</w:t>
      </w:r>
    </w:p>
    <w:p w14:paraId="34E60C7C" w14:textId="54BF4344" w:rsidR="004F14F8" w:rsidRPr="004F14F8" w:rsidRDefault="004F14F8" w:rsidP="004F14F8">
      <w:pPr>
        <w:spacing w:after="0"/>
      </w:pPr>
      <w:r w:rsidRPr="004F14F8">
        <w:t>In Which Years</w:t>
      </w:r>
      <w:r>
        <w:t>?</w:t>
      </w:r>
    </w:p>
    <w:p w14:paraId="1BE0EBE8" w14:textId="77777777" w:rsidR="004F14F8" w:rsidRDefault="004F14F8" w:rsidP="004F14F8">
      <w:pPr>
        <w:spacing w:after="0"/>
      </w:pPr>
    </w:p>
    <w:p w14:paraId="7879B740" w14:textId="42965252" w:rsidR="004F14F8" w:rsidRPr="004F14F8" w:rsidRDefault="004F14F8" w:rsidP="004F14F8">
      <w:pPr>
        <w:spacing w:after="0"/>
      </w:pPr>
      <w:r w:rsidRPr="004F14F8">
        <w:t>The nominee has attended other SGMP meeting(s) / event(s)*</w:t>
      </w:r>
    </w:p>
    <w:p w14:paraId="70781A04" w14:textId="77777777" w:rsidR="004F14F8" w:rsidRPr="004F14F8" w:rsidRDefault="004F14F8" w:rsidP="004F14F8">
      <w:pPr>
        <w:numPr>
          <w:ilvl w:val="0"/>
          <w:numId w:val="8"/>
        </w:numPr>
        <w:spacing w:after="0"/>
      </w:pPr>
      <w:r w:rsidRPr="004F14F8">
        <w:t>Yes</w:t>
      </w:r>
    </w:p>
    <w:p w14:paraId="4A8B10C0" w14:textId="77777777" w:rsidR="004F14F8" w:rsidRPr="004F14F8" w:rsidRDefault="004F14F8" w:rsidP="004F14F8">
      <w:pPr>
        <w:numPr>
          <w:ilvl w:val="0"/>
          <w:numId w:val="8"/>
        </w:numPr>
        <w:spacing w:after="0"/>
      </w:pPr>
      <w:r w:rsidRPr="004F14F8">
        <w:t>No</w:t>
      </w:r>
    </w:p>
    <w:p w14:paraId="540E74FC" w14:textId="77777777" w:rsidR="004F14F8" w:rsidRPr="004F14F8" w:rsidRDefault="004F14F8" w:rsidP="004F14F8">
      <w:pPr>
        <w:spacing w:after="0"/>
      </w:pPr>
      <w:r w:rsidRPr="004F14F8">
        <w:t>Please describe</w:t>
      </w:r>
    </w:p>
    <w:p w14:paraId="50AA79CC" w14:textId="77777777" w:rsidR="004F14F8" w:rsidRDefault="004F14F8" w:rsidP="004F14F8">
      <w:pPr>
        <w:spacing w:after="0"/>
      </w:pPr>
    </w:p>
    <w:p w14:paraId="49AABC37" w14:textId="1EC6EE23" w:rsidR="004F14F8" w:rsidRPr="004F14F8" w:rsidRDefault="004F14F8" w:rsidP="004F14F8">
      <w:pPr>
        <w:spacing w:after="0"/>
      </w:pPr>
      <w:r w:rsidRPr="004F14F8">
        <w:t xml:space="preserve">Does this nominee regularly attend SGMP Chapter </w:t>
      </w:r>
      <w:proofErr w:type="gramStart"/>
      <w:r w:rsidRPr="004F14F8">
        <w:t>meetings?*</w:t>
      </w:r>
      <w:proofErr w:type="gramEnd"/>
    </w:p>
    <w:p w14:paraId="36036D90" w14:textId="77777777" w:rsidR="004F14F8" w:rsidRPr="004F14F8" w:rsidRDefault="004F14F8" w:rsidP="004F14F8">
      <w:pPr>
        <w:numPr>
          <w:ilvl w:val="0"/>
          <w:numId w:val="9"/>
        </w:numPr>
        <w:spacing w:after="0"/>
      </w:pPr>
      <w:r w:rsidRPr="004F14F8">
        <w:t>Yes</w:t>
      </w:r>
    </w:p>
    <w:p w14:paraId="3C8EF026" w14:textId="77777777" w:rsidR="004F14F8" w:rsidRDefault="004F14F8" w:rsidP="004F14F8">
      <w:pPr>
        <w:numPr>
          <w:ilvl w:val="0"/>
          <w:numId w:val="9"/>
        </w:numPr>
        <w:spacing w:after="0"/>
      </w:pPr>
      <w:r w:rsidRPr="004F14F8">
        <w:t>No</w:t>
      </w:r>
    </w:p>
    <w:p w14:paraId="66BEBCA6" w14:textId="60DBFFEC" w:rsidR="004F14F8" w:rsidRDefault="004F14F8" w:rsidP="004F14F8">
      <w:pPr>
        <w:spacing w:after="0"/>
      </w:pPr>
      <w:r>
        <w:t>How many this year?</w:t>
      </w:r>
    </w:p>
    <w:p w14:paraId="529FBC8B" w14:textId="77777777" w:rsidR="004F14F8" w:rsidRPr="004F14F8" w:rsidRDefault="004F14F8" w:rsidP="004F14F8">
      <w:pPr>
        <w:spacing w:after="0"/>
      </w:pPr>
      <w:r w:rsidRPr="004F14F8">
        <w:lastRenderedPageBreak/>
        <w:pict w14:anchorId="6BAC66CF">
          <v:rect id="_x0000_i1056" style="width:0;height:1.5pt" o:hralign="center" o:hrstd="t" o:hrnoshade="t" o:hr="t" fillcolor="#eee" stroked="f"/>
        </w:pict>
      </w:r>
    </w:p>
    <w:p w14:paraId="5510F90F" w14:textId="44F70D1F" w:rsidR="004F14F8" w:rsidRDefault="004F14F8" w:rsidP="004F14F8">
      <w:pPr>
        <w:spacing w:after="0"/>
        <w:rPr>
          <w:b/>
          <w:bCs/>
        </w:rPr>
      </w:pPr>
      <w:r w:rsidRPr="004F14F8">
        <w:rPr>
          <w:b/>
          <w:bCs/>
        </w:rPr>
        <w:t>SGMP is the only national organization in the U.S. dedicated exclusively to government meetings. Confirm the nominee’s professional and industry involvement contributions below. (please limit to the last five years</w:t>
      </w:r>
      <w:r>
        <w:rPr>
          <w:b/>
          <w:bCs/>
        </w:rPr>
        <w:t>)</w:t>
      </w:r>
    </w:p>
    <w:p w14:paraId="378A0538" w14:textId="77777777" w:rsidR="004F14F8" w:rsidRPr="004F14F8" w:rsidRDefault="004F14F8" w:rsidP="004F14F8">
      <w:pPr>
        <w:spacing w:after="0"/>
      </w:pPr>
    </w:p>
    <w:p w14:paraId="072FA91E" w14:textId="77777777" w:rsidR="004F14F8" w:rsidRPr="004F14F8" w:rsidRDefault="004F14F8" w:rsidP="004F14F8">
      <w:pPr>
        <w:spacing w:after="0"/>
      </w:pPr>
      <w:r w:rsidRPr="004F14F8">
        <w:t xml:space="preserve">The nominee wrote/co-wrote an article(s) published in Government Connections </w:t>
      </w:r>
      <w:proofErr w:type="gramStart"/>
      <w:r w:rsidRPr="004F14F8">
        <w:t>magazine.*</w:t>
      </w:r>
      <w:proofErr w:type="gramEnd"/>
    </w:p>
    <w:p w14:paraId="4A779041" w14:textId="77777777" w:rsidR="004F14F8" w:rsidRPr="004F14F8" w:rsidRDefault="004F14F8" w:rsidP="004F14F8">
      <w:pPr>
        <w:numPr>
          <w:ilvl w:val="0"/>
          <w:numId w:val="10"/>
        </w:numPr>
        <w:spacing w:after="0"/>
      </w:pPr>
      <w:r w:rsidRPr="004F14F8">
        <w:t>Yes</w:t>
      </w:r>
    </w:p>
    <w:p w14:paraId="67E5FBD5" w14:textId="77777777" w:rsidR="004F14F8" w:rsidRDefault="004F14F8" w:rsidP="004F14F8">
      <w:pPr>
        <w:numPr>
          <w:ilvl w:val="0"/>
          <w:numId w:val="10"/>
        </w:numPr>
        <w:spacing w:after="0"/>
      </w:pPr>
      <w:r w:rsidRPr="004F14F8">
        <w:t>No</w:t>
      </w:r>
    </w:p>
    <w:p w14:paraId="5CC94B55" w14:textId="1A38DBD6" w:rsidR="004F14F8" w:rsidRDefault="004F14F8" w:rsidP="004F14F8">
      <w:pPr>
        <w:spacing w:after="0"/>
      </w:pPr>
      <w:r>
        <w:t>In which issue?</w:t>
      </w:r>
    </w:p>
    <w:p w14:paraId="17B859B0" w14:textId="77777777" w:rsidR="004F14F8" w:rsidRPr="004F14F8" w:rsidRDefault="004F14F8" w:rsidP="004F14F8">
      <w:pPr>
        <w:spacing w:after="0"/>
      </w:pPr>
    </w:p>
    <w:p w14:paraId="7CFAFBA2" w14:textId="77777777" w:rsidR="004F14F8" w:rsidRPr="004F14F8" w:rsidRDefault="004F14F8" w:rsidP="004F14F8">
      <w:pPr>
        <w:spacing w:after="0"/>
      </w:pPr>
      <w:r w:rsidRPr="004F14F8">
        <w:t xml:space="preserve">The nominee wrote/co-wrote an article(s) published in a Chapter </w:t>
      </w:r>
      <w:proofErr w:type="gramStart"/>
      <w:r w:rsidRPr="004F14F8">
        <w:t>newsletter.*</w:t>
      </w:r>
      <w:proofErr w:type="gramEnd"/>
    </w:p>
    <w:p w14:paraId="43946D36" w14:textId="77777777" w:rsidR="004F14F8" w:rsidRPr="004F14F8" w:rsidRDefault="004F14F8" w:rsidP="004F14F8">
      <w:pPr>
        <w:numPr>
          <w:ilvl w:val="0"/>
          <w:numId w:val="11"/>
        </w:numPr>
        <w:spacing w:after="0"/>
      </w:pPr>
      <w:r w:rsidRPr="004F14F8">
        <w:t>Yes</w:t>
      </w:r>
    </w:p>
    <w:p w14:paraId="302E9818" w14:textId="77777777" w:rsidR="004F14F8" w:rsidRPr="004F14F8" w:rsidRDefault="004F14F8" w:rsidP="004F14F8">
      <w:pPr>
        <w:numPr>
          <w:ilvl w:val="0"/>
          <w:numId w:val="11"/>
        </w:numPr>
        <w:spacing w:after="0"/>
      </w:pPr>
      <w:r w:rsidRPr="004F14F8">
        <w:t>No</w:t>
      </w:r>
    </w:p>
    <w:p w14:paraId="6656F362" w14:textId="33D78C80" w:rsidR="004F14F8" w:rsidRDefault="004F14F8" w:rsidP="004F14F8">
      <w:pPr>
        <w:spacing w:after="0"/>
      </w:pPr>
      <w:r>
        <w:t>In which month/year?</w:t>
      </w:r>
    </w:p>
    <w:p w14:paraId="00AE18FB" w14:textId="77777777" w:rsidR="004F14F8" w:rsidRDefault="004F14F8" w:rsidP="004F14F8">
      <w:pPr>
        <w:spacing w:after="0"/>
      </w:pPr>
    </w:p>
    <w:p w14:paraId="068DA4A4" w14:textId="16556D83" w:rsidR="004F14F8" w:rsidRPr="004F14F8" w:rsidRDefault="004F14F8" w:rsidP="004F14F8">
      <w:pPr>
        <w:spacing w:after="0"/>
      </w:pPr>
      <w:r w:rsidRPr="004F14F8">
        <w:t xml:space="preserve">The nominee wrote/co-wrote an article(s) published in an industry </w:t>
      </w:r>
      <w:proofErr w:type="gramStart"/>
      <w:r w:rsidRPr="004F14F8">
        <w:t>publication.*</w:t>
      </w:r>
      <w:proofErr w:type="gramEnd"/>
    </w:p>
    <w:p w14:paraId="02F1EBD8" w14:textId="77777777" w:rsidR="004F14F8" w:rsidRPr="004F14F8" w:rsidRDefault="004F14F8" w:rsidP="004F14F8">
      <w:pPr>
        <w:numPr>
          <w:ilvl w:val="0"/>
          <w:numId w:val="12"/>
        </w:numPr>
        <w:spacing w:after="0"/>
      </w:pPr>
      <w:r w:rsidRPr="004F14F8">
        <w:t>Yes</w:t>
      </w:r>
    </w:p>
    <w:p w14:paraId="15F15CCB" w14:textId="77777777" w:rsidR="004F14F8" w:rsidRPr="004F14F8" w:rsidRDefault="004F14F8" w:rsidP="004F14F8">
      <w:pPr>
        <w:numPr>
          <w:ilvl w:val="0"/>
          <w:numId w:val="12"/>
        </w:numPr>
        <w:spacing w:after="0"/>
      </w:pPr>
      <w:r w:rsidRPr="004F14F8">
        <w:t>No</w:t>
      </w:r>
    </w:p>
    <w:p w14:paraId="6CFB09F6" w14:textId="096F9FB6" w:rsidR="004F14F8" w:rsidRDefault="004F14F8" w:rsidP="004F14F8">
      <w:pPr>
        <w:spacing w:after="0"/>
      </w:pPr>
      <w:r>
        <w:t>In which issue?</w:t>
      </w:r>
    </w:p>
    <w:p w14:paraId="7F223006" w14:textId="77777777" w:rsidR="004F14F8" w:rsidRDefault="004F14F8" w:rsidP="004F14F8">
      <w:pPr>
        <w:spacing w:after="0"/>
      </w:pPr>
    </w:p>
    <w:p w14:paraId="67818860" w14:textId="75BA1771" w:rsidR="004F14F8" w:rsidRPr="004F14F8" w:rsidRDefault="004F14F8" w:rsidP="004F14F8">
      <w:pPr>
        <w:spacing w:after="0"/>
      </w:pPr>
      <w:r w:rsidRPr="004F14F8">
        <w:t xml:space="preserve">The nominee served in a National Board position(s) - any </w:t>
      </w:r>
      <w:proofErr w:type="gramStart"/>
      <w:r w:rsidRPr="004F14F8">
        <w:t>years.*</w:t>
      </w:r>
      <w:proofErr w:type="gramEnd"/>
    </w:p>
    <w:p w14:paraId="6F59B74B" w14:textId="77777777" w:rsidR="004F14F8" w:rsidRPr="004F14F8" w:rsidRDefault="004F14F8" w:rsidP="004F14F8">
      <w:pPr>
        <w:numPr>
          <w:ilvl w:val="0"/>
          <w:numId w:val="13"/>
        </w:numPr>
        <w:spacing w:after="0"/>
      </w:pPr>
      <w:r w:rsidRPr="004F14F8">
        <w:t>Yes</w:t>
      </w:r>
    </w:p>
    <w:p w14:paraId="5FD9B214" w14:textId="77777777" w:rsidR="004F14F8" w:rsidRDefault="004F14F8" w:rsidP="004F14F8">
      <w:pPr>
        <w:numPr>
          <w:ilvl w:val="0"/>
          <w:numId w:val="13"/>
        </w:numPr>
        <w:spacing w:after="0"/>
      </w:pPr>
      <w:r w:rsidRPr="004F14F8">
        <w:t>No</w:t>
      </w:r>
    </w:p>
    <w:p w14:paraId="2D20D43B" w14:textId="77777777" w:rsidR="004F14F8" w:rsidRDefault="004F14F8" w:rsidP="004F14F8">
      <w:pPr>
        <w:spacing w:after="0"/>
      </w:pPr>
      <w:r>
        <w:t>Position, dates</w:t>
      </w:r>
    </w:p>
    <w:p w14:paraId="5D37E1A5" w14:textId="77777777" w:rsidR="004F14F8" w:rsidRPr="004F14F8" w:rsidRDefault="004F14F8" w:rsidP="004F14F8">
      <w:pPr>
        <w:spacing w:after="0"/>
      </w:pPr>
    </w:p>
    <w:p w14:paraId="3D919098" w14:textId="77777777" w:rsidR="004F14F8" w:rsidRPr="004F14F8" w:rsidRDefault="004F14F8" w:rsidP="004F14F8">
      <w:pPr>
        <w:spacing w:after="0"/>
      </w:pPr>
      <w:r w:rsidRPr="004F14F8">
        <w:t xml:space="preserve">The nominee served in a Gilmer Institute of Learning (GIL) trustee position(s), any </w:t>
      </w:r>
      <w:proofErr w:type="gramStart"/>
      <w:r w:rsidRPr="004F14F8">
        <w:t>years.*</w:t>
      </w:r>
      <w:proofErr w:type="gramEnd"/>
    </w:p>
    <w:p w14:paraId="1464DD34" w14:textId="77777777" w:rsidR="004F14F8" w:rsidRPr="004F14F8" w:rsidRDefault="004F14F8" w:rsidP="004F14F8">
      <w:pPr>
        <w:numPr>
          <w:ilvl w:val="0"/>
          <w:numId w:val="14"/>
        </w:numPr>
        <w:spacing w:after="0"/>
      </w:pPr>
      <w:r w:rsidRPr="004F14F8">
        <w:t>Yes</w:t>
      </w:r>
    </w:p>
    <w:p w14:paraId="7C86E064" w14:textId="77777777" w:rsidR="004F14F8" w:rsidRDefault="004F14F8" w:rsidP="004F14F8">
      <w:pPr>
        <w:numPr>
          <w:ilvl w:val="0"/>
          <w:numId w:val="14"/>
        </w:numPr>
        <w:spacing w:after="0"/>
      </w:pPr>
      <w:r w:rsidRPr="004F14F8">
        <w:t>No</w:t>
      </w:r>
    </w:p>
    <w:p w14:paraId="3FAF2CF7" w14:textId="77777777" w:rsidR="004F14F8" w:rsidRDefault="004F14F8" w:rsidP="004F14F8">
      <w:pPr>
        <w:spacing w:after="0"/>
      </w:pPr>
      <w:r>
        <w:t>Position, dates</w:t>
      </w:r>
    </w:p>
    <w:p w14:paraId="279B2820" w14:textId="77777777" w:rsidR="004F14F8" w:rsidRPr="004F14F8" w:rsidRDefault="004F14F8" w:rsidP="004F14F8">
      <w:pPr>
        <w:spacing w:after="0"/>
      </w:pPr>
    </w:p>
    <w:p w14:paraId="5D5B47A0" w14:textId="77777777" w:rsidR="004F14F8" w:rsidRPr="004F14F8" w:rsidRDefault="004F14F8" w:rsidP="004F14F8">
      <w:pPr>
        <w:spacing w:after="0"/>
      </w:pPr>
      <w:r w:rsidRPr="004F14F8">
        <w:t xml:space="preserve">The nominee served in a Chapter Board position(s) - any </w:t>
      </w:r>
      <w:proofErr w:type="gramStart"/>
      <w:r w:rsidRPr="004F14F8">
        <w:t>years.*</w:t>
      </w:r>
      <w:proofErr w:type="gramEnd"/>
    </w:p>
    <w:p w14:paraId="11D7A32A" w14:textId="77777777" w:rsidR="004F14F8" w:rsidRPr="004F14F8" w:rsidRDefault="004F14F8" w:rsidP="004F14F8">
      <w:pPr>
        <w:numPr>
          <w:ilvl w:val="0"/>
          <w:numId w:val="15"/>
        </w:numPr>
        <w:spacing w:after="0"/>
      </w:pPr>
      <w:r w:rsidRPr="004F14F8">
        <w:t>Yes</w:t>
      </w:r>
    </w:p>
    <w:p w14:paraId="189B342A" w14:textId="77777777" w:rsidR="004F14F8" w:rsidRDefault="004F14F8" w:rsidP="004F14F8">
      <w:pPr>
        <w:numPr>
          <w:ilvl w:val="0"/>
          <w:numId w:val="15"/>
        </w:numPr>
        <w:spacing w:after="0"/>
      </w:pPr>
      <w:r w:rsidRPr="004F14F8">
        <w:t>No</w:t>
      </w:r>
    </w:p>
    <w:p w14:paraId="1197F8AE" w14:textId="1D057CB2" w:rsidR="004F14F8" w:rsidRDefault="004F14F8" w:rsidP="004F14F8">
      <w:pPr>
        <w:spacing w:after="0"/>
      </w:pPr>
      <w:r>
        <w:t>Position, dates</w:t>
      </w:r>
    </w:p>
    <w:p w14:paraId="4469B357" w14:textId="77777777" w:rsidR="004F14F8" w:rsidRPr="004F14F8" w:rsidRDefault="004F14F8" w:rsidP="004F14F8">
      <w:pPr>
        <w:spacing w:after="0"/>
      </w:pPr>
    </w:p>
    <w:p w14:paraId="152CE1B0" w14:textId="77777777" w:rsidR="004F14F8" w:rsidRPr="004F14F8" w:rsidRDefault="004F14F8" w:rsidP="004F14F8">
      <w:pPr>
        <w:spacing w:after="0"/>
      </w:pPr>
      <w:r w:rsidRPr="004F14F8">
        <w:t>The nominee served as a chair or member of an industry board/</w:t>
      </w:r>
      <w:proofErr w:type="gramStart"/>
      <w:r w:rsidRPr="004F14F8">
        <w:t>committee.*</w:t>
      </w:r>
      <w:proofErr w:type="gramEnd"/>
    </w:p>
    <w:p w14:paraId="75DAD9C7" w14:textId="77777777" w:rsidR="004F14F8" w:rsidRPr="004F14F8" w:rsidRDefault="004F14F8" w:rsidP="004F14F8">
      <w:pPr>
        <w:numPr>
          <w:ilvl w:val="0"/>
          <w:numId w:val="16"/>
        </w:numPr>
        <w:spacing w:after="0"/>
      </w:pPr>
      <w:r w:rsidRPr="004F14F8">
        <w:t>Yes</w:t>
      </w:r>
    </w:p>
    <w:p w14:paraId="410101ED" w14:textId="4EC09732" w:rsidR="004F14F8" w:rsidRDefault="004F14F8" w:rsidP="004F14F8">
      <w:pPr>
        <w:numPr>
          <w:ilvl w:val="0"/>
          <w:numId w:val="16"/>
        </w:numPr>
        <w:spacing w:after="0"/>
      </w:pPr>
      <w:r w:rsidRPr="004F14F8">
        <w:t>No</w:t>
      </w:r>
    </w:p>
    <w:p w14:paraId="57A087F0" w14:textId="77777777" w:rsidR="004F14F8" w:rsidRDefault="004F14F8" w:rsidP="004F14F8">
      <w:pPr>
        <w:spacing w:after="0"/>
      </w:pPr>
      <w:r>
        <w:t>Position, dates</w:t>
      </w:r>
    </w:p>
    <w:p w14:paraId="31424D69" w14:textId="77777777" w:rsidR="004F14F8" w:rsidRPr="004F14F8" w:rsidRDefault="004F14F8" w:rsidP="004F14F8">
      <w:pPr>
        <w:spacing w:after="0"/>
      </w:pPr>
    </w:p>
    <w:p w14:paraId="53F82682" w14:textId="77777777" w:rsidR="004F14F8" w:rsidRPr="004F14F8" w:rsidRDefault="004F14F8" w:rsidP="004F14F8">
      <w:pPr>
        <w:spacing w:after="0"/>
      </w:pPr>
      <w:r w:rsidRPr="004F14F8">
        <w:t xml:space="preserve">The nominee served as a chair/co-chair or member of an SGMP National Task Force or Ad Hoc </w:t>
      </w:r>
      <w:proofErr w:type="gramStart"/>
      <w:r w:rsidRPr="004F14F8">
        <w:t>Committee.*</w:t>
      </w:r>
      <w:proofErr w:type="gramEnd"/>
    </w:p>
    <w:p w14:paraId="71EA26E2" w14:textId="77777777" w:rsidR="004F14F8" w:rsidRPr="004F14F8" w:rsidRDefault="004F14F8" w:rsidP="004F14F8">
      <w:pPr>
        <w:numPr>
          <w:ilvl w:val="0"/>
          <w:numId w:val="17"/>
        </w:numPr>
        <w:spacing w:after="0"/>
      </w:pPr>
      <w:r w:rsidRPr="004F14F8">
        <w:t>Yes</w:t>
      </w:r>
    </w:p>
    <w:p w14:paraId="3EE2AE41" w14:textId="77777777" w:rsidR="004F14F8" w:rsidRDefault="004F14F8" w:rsidP="004F14F8">
      <w:pPr>
        <w:numPr>
          <w:ilvl w:val="0"/>
          <w:numId w:val="17"/>
        </w:numPr>
        <w:spacing w:after="0"/>
      </w:pPr>
      <w:r w:rsidRPr="004F14F8">
        <w:t>No</w:t>
      </w:r>
    </w:p>
    <w:p w14:paraId="26298868" w14:textId="50F1CFA6" w:rsidR="004F14F8" w:rsidRDefault="004F14F8" w:rsidP="004F14F8">
      <w:pPr>
        <w:spacing w:after="0"/>
      </w:pPr>
      <w:r>
        <w:t>Position, dates</w:t>
      </w:r>
    </w:p>
    <w:p w14:paraId="404DD61B" w14:textId="77777777" w:rsidR="004F14F8" w:rsidRPr="004F14F8" w:rsidRDefault="004F14F8" w:rsidP="004F14F8">
      <w:pPr>
        <w:spacing w:after="0"/>
      </w:pPr>
    </w:p>
    <w:p w14:paraId="1943BAB9" w14:textId="77777777" w:rsidR="004F14F8" w:rsidRDefault="004F14F8" w:rsidP="004F14F8">
      <w:pPr>
        <w:spacing w:after="0"/>
      </w:pPr>
      <w:r w:rsidRPr="004F14F8">
        <w:t>Please list other relevant professional/industry involvement information (optional). Limit to the last 5 years.</w:t>
      </w:r>
    </w:p>
    <w:p w14:paraId="161735DC" w14:textId="77777777" w:rsidR="004F14F8" w:rsidRPr="004F14F8" w:rsidRDefault="004F14F8" w:rsidP="004F14F8">
      <w:pPr>
        <w:spacing w:after="0"/>
      </w:pPr>
    </w:p>
    <w:p w14:paraId="565F0D25" w14:textId="77777777" w:rsidR="004F14F8" w:rsidRPr="004F14F8" w:rsidRDefault="004F14F8" w:rsidP="004F14F8">
      <w:pPr>
        <w:spacing w:after="0"/>
      </w:pPr>
      <w:r w:rsidRPr="004F14F8">
        <w:pict w14:anchorId="4FF113C7">
          <v:rect id="_x0000_i1057" style="width:0;height:1.5pt" o:hralign="center" o:hrstd="t" o:hrnoshade="t" o:hr="t" fillcolor="#eee" stroked="f"/>
        </w:pict>
      </w:r>
    </w:p>
    <w:p w14:paraId="1788184A" w14:textId="77777777" w:rsidR="004F14F8" w:rsidRPr="004F14F8" w:rsidRDefault="004F14F8" w:rsidP="004F14F8">
      <w:pPr>
        <w:spacing w:after="0"/>
      </w:pPr>
      <w:r w:rsidRPr="004F14F8">
        <w:rPr>
          <w:b/>
          <w:bCs/>
        </w:rPr>
        <w:lastRenderedPageBreak/>
        <w:t xml:space="preserve">SGMP’s objectives are to improve the quality </w:t>
      </w:r>
      <w:proofErr w:type="gramStart"/>
      <w:r w:rsidRPr="004F14F8">
        <w:rPr>
          <w:b/>
          <w:bCs/>
        </w:rPr>
        <w:t>of,</w:t>
      </w:r>
      <w:proofErr w:type="gramEnd"/>
      <w:r w:rsidRPr="004F14F8">
        <w:rPr>
          <w:b/>
          <w:bCs/>
        </w:rPr>
        <w:t xml:space="preserve"> and promote the cost</w:t>
      </w:r>
      <w:r w:rsidRPr="004F14F8">
        <w:rPr>
          <w:rFonts w:ascii="Cambria Math" w:hAnsi="Cambria Math" w:cs="Cambria Math"/>
          <w:b/>
          <w:bCs/>
        </w:rPr>
        <w:t>‐</w:t>
      </w:r>
      <w:r w:rsidRPr="004F14F8">
        <w:rPr>
          <w:b/>
          <w:bCs/>
        </w:rPr>
        <w:t>effectiveness of, government meetings. Confirm the nominee</w:t>
      </w:r>
      <w:r w:rsidRPr="004F14F8">
        <w:rPr>
          <w:rFonts w:ascii="Aptos" w:hAnsi="Aptos" w:cs="Aptos"/>
          <w:b/>
          <w:bCs/>
        </w:rPr>
        <w:t>’</w:t>
      </w:r>
      <w:r w:rsidRPr="004F14F8">
        <w:rPr>
          <w:b/>
          <w:bCs/>
        </w:rPr>
        <w:t>s educational service qualifications below. (please limit to the last five years)</w:t>
      </w:r>
      <w:r w:rsidRPr="004F14F8">
        <w:rPr>
          <w:rFonts w:ascii="Aptos" w:hAnsi="Aptos" w:cs="Aptos"/>
          <w:b/>
          <w:bCs/>
        </w:rPr>
        <w:t> </w:t>
      </w:r>
    </w:p>
    <w:p w14:paraId="5B188C2C" w14:textId="77777777" w:rsidR="004F14F8" w:rsidRPr="004F14F8" w:rsidRDefault="004F14F8" w:rsidP="004F14F8">
      <w:pPr>
        <w:spacing w:after="0"/>
      </w:pPr>
      <w:r w:rsidRPr="004F14F8">
        <w:t>The nominee has presented a program(s) or served on a panel at a national meeting/event(s</w:t>
      </w:r>
      <w:proofErr w:type="gramStart"/>
      <w:r w:rsidRPr="004F14F8">
        <w:t>).*</w:t>
      </w:r>
      <w:proofErr w:type="gramEnd"/>
    </w:p>
    <w:p w14:paraId="57C66427" w14:textId="77777777" w:rsidR="004F14F8" w:rsidRPr="004F14F8" w:rsidRDefault="004F14F8" w:rsidP="004F14F8">
      <w:pPr>
        <w:numPr>
          <w:ilvl w:val="0"/>
          <w:numId w:val="18"/>
        </w:numPr>
        <w:spacing w:after="0"/>
      </w:pPr>
      <w:r w:rsidRPr="004F14F8">
        <w:t>Yes</w:t>
      </w:r>
    </w:p>
    <w:p w14:paraId="70FD02C8" w14:textId="77777777" w:rsidR="004F14F8" w:rsidRPr="004F14F8" w:rsidRDefault="004F14F8" w:rsidP="004F14F8">
      <w:pPr>
        <w:numPr>
          <w:ilvl w:val="0"/>
          <w:numId w:val="18"/>
        </w:numPr>
        <w:spacing w:after="0"/>
      </w:pPr>
      <w:r w:rsidRPr="004F14F8">
        <w:t>No</w:t>
      </w:r>
    </w:p>
    <w:p w14:paraId="3560B1F6" w14:textId="77777777" w:rsidR="004F14F8" w:rsidRPr="004F14F8" w:rsidRDefault="004F14F8" w:rsidP="004F14F8">
      <w:pPr>
        <w:spacing w:after="0"/>
      </w:pPr>
      <w:r w:rsidRPr="004F14F8">
        <w:t>The nominee has presented a program(s) or served on a panel at a Chapter meeting/event(s</w:t>
      </w:r>
      <w:proofErr w:type="gramStart"/>
      <w:r w:rsidRPr="004F14F8">
        <w:t>).*</w:t>
      </w:r>
      <w:proofErr w:type="gramEnd"/>
    </w:p>
    <w:p w14:paraId="5997F538" w14:textId="77777777" w:rsidR="004F14F8" w:rsidRPr="004F14F8" w:rsidRDefault="004F14F8" w:rsidP="004F14F8">
      <w:pPr>
        <w:numPr>
          <w:ilvl w:val="0"/>
          <w:numId w:val="19"/>
        </w:numPr>
        <w:spacing w:after="0"/>
      </w:pPr>
      <w:r w:rsidRPr="004F14F8">
        <w:t>Yes</w:t>
      </w:r>
    </w:p>
    <w:p w14:paraId="35A750CB" w14:textId="77777777" w:rsidR="004F14F8" w:rsidRPr="004F14F8" w:rsidRDefault="004F14F8" w:rsidP="004F14F8">
      <w:pPr>
        <w:numPr>
          <w:ilvl w:val="0"/>
          <w:numId w:val="19"/>
        </w:numPr>
        <w:spacing w:after="0"/>
      </w:pPr>
      <w:r w:rsidRPr="004F14F8">
        <w:t>No</w:t>
      </w:r>
    </w:p>
    <w:p w14:paraId="6ED3415A" w14:textId="77777777" w:rsidR="004F14F8" w:rsidRPr="004F14F8" w:rsidRDefault="004F14F8" w:rsidP="004F14F8">
      <w:pPr>
        <w:spacing w:after="0"/>
      </w:pPr>
      <w:r w:rsidRPr="004F14F8">
        <w:t>The nominee has created a program that was delivered at a national or chapter event(s</w:t>
      </w:r>
      <w:proofErr w:type="gramStart"/>
      <w:r w:rsidRPr="004F14F8">
        <w:t>).*</w:t>
      </w:r>
      <w:proofErr w:type="gramEnd"/>
    </w:p>
    <w:p w14:paraId="397F1015" w14:textId="77777777" w:rsidR="004F14F8" w:rsidRPr="004F14F8" w:rsidRDefault="004F14F8" w:rsidP="004F14F8">
      <w:pPr>
        <w:numPr>
          <w:ilvl w:val="0"/>
          <w:numId w:val="20"/>
        </w:numPr>
        <w:spacing w:after="0"/>
      </w:pPr>
      <w:r w:rsidRPr="004F14F8">
        <w:t>Yes</w:t>
      </w:r>
    </w:p>
    <w:p w14:paraId="5A98CF2B" w14:textId="77777777" w:rsidR="004F14F8" w:rsidRPr="004F14F8" w:rsidRDefault="004F14F8" w:rsidP="004F14F8">
      <w:pPr>
        <w:numPr>
          <w:ilvl w:val="0"/>
          <w:numId w:val="20"/>
        </w:numPr>
        <w:spacing w:after="0"/>
      </w:pPr>
      <w:r w:rsidRPr="004F14F8">
        <w:t>No</w:t>
      </w:r>
    </w:p>
    <w:p w14:paraId="335080C9" w14:textId="77777777" w:rsidR="004F14F8" w:rsidRPr="004F14F8" w:rsidRDefault="004F14F8" w:rsidP="004F14F8">
      <w:pPr>
        <w:spacing w:after="0"/>
      </w:pPr>
      <w:r w:rsidRPr="004F14F8">
        <w:t>The nominee has volunteered at a national or chapter event(s</w:t>
      </w:r>
      <w:proofErr w:type="gramStart"/>
      <w:r w:rsidRPr="004F14F8">
        <w:t>).*</w:t>
      </w:r>
      <w:proofErr w:type="gramEnd"/>
    </w:p>
    <w:p w14:paraId="32696288" w14:textId="77777777" w:rsidR="004F14F8" w:rsidRPr="004F14F8" w:rsidRDefault="004F14F8" w:rsidP="004F14F8">
      <w:pPr>
        <w:numPr>
          <w:ilvl w:val="0"/>
          <w:numId w:val="21"/>
        </w:numPr>
        <w:spacing w:after="0"/>
      </w:pPr>
      <w:r w:rsidRPr="004F14F8">
        <w:t>Yes</w:t>
      </w:r>
    </w:p>
    <w:p w14:paraId="0FF5C823" w14:textId="77777777" w:rsidR="004F14F8" w:rsidRPr="004F14F8" w:rsidRDefault="004F14F8" w:rsidP="004F14F8">
      <w:pPr>
        <w:numPr>
          <w:ilvl w:val="0"/>
          <w:numId w:val="21"/>
        </w:numPr>
        <w:spacing w:after="0"/>
      </w:pPr>
      <w:r w:rsidRPr="004F14F8">
        <w:t>No</w:t>
      </w:r>
    </w:p>
    <w:p w14:paraId="630B9A30" w14:textId="77777777" w:rsidR="004F14F8" w:rsidRPr="004F14F8" w:rsidRDefault="004F14F8" w:rsidP="004F14F8">
      <w:pPr>
        <w:spacing w:after="0"/>
      </w:pPr>
      <w:r w:rsidRPr="004F14F8">
        <w:t>The nominee has presented a program(s) at an industry event(s</w:t>
      </w:r>
      <w:proofErr w:type="gramStart"/>
      <w:r w:rsidRPr="004F14F8">
        <w:t>).*</w:t>
      </w:r>
      <w:proofErr w:type="gramEnd"/>
    </w:p>
    <w:p w14:paraId="4F271B79" w14:textId="77777777" w:rsidR="004F14F8" w:rsidRPr="004F14F8" w:rsidRDefault="004F14F8" w:rsidP="004F14F8">
      <w:pPr>
        <w:numPr>
          <w:ilvl w:val="0"/>
          <w:numId w:val="22"/>
        </w:numPr>
        <w:spacing w:after="0"/>
      </w:pPr>
      <w:r w:rsidRPr="004F14F8">
        <w:t>Yes</w:t>
      </w:r>
    </w:p>
    <w:p w14:paraId="2A55CA59" w14:textId="77777777" w:rsidR="004F14F8" w:rsidRPr="004F14F8" w:rsidRDefault="004F14F8" w:rsidP="004F14F8">
      <w:pPr>
        <w:numPr>
          <w:ilvl w:val="0"/>
          <w:numId w:val="22"/>
        </w:numPr>
        <w:spacing w:after="0"/>
      </w:pPr>
      <w:r w:rsidRPr="004F14F8">
        <w:t>No</w:t>
      </w:r>
    </w:p>
    <w:p w14:paraId="3840868F" w14:textId="77777777" w:rsidR="004F14F8" w:rsidRPr="004F14F8" w:rsidRDefault="004F14F8" w:rsidP="004F14F8">
      <w:pPr>
        <w:spacing w:after="0"/>
      </w:pPr>
      <w:r w:rsidRPr="004F14F8">
        <w:t>The nominee has volunteered at an industry event(s</w:t>
      </w:r>
      <w:proofErr w:type="gramStart"/>
      <w:r w:rsidRPr="004F14F8">
        <w:t>).*</w:t>
      </w:r>
      <w:proofErr w:type="gramEnd"/>
    </w:p>
    <w:p w14:paraId="1E76E7B4" w14:textId="77777777" w:rsidR="004F14F8" w:rsidRPr="004F14F8" w:rsidRDefault="004F14F8" w:rsidP="004F14F8">
      <w:pPr>
        <w:numPr>
          <w:ilvl w:val="0"/>
          <w:numId w:val="23"/>
        </w:numPr>
        <w:spacing w:after="0"/>
      </w:pPr>
      <w:r w:rsidRPr="004F14F8">
        <w:t>Yes</w:t>
      </w:r>
    </w:p>
    <w:p w14:paraId="52A3B05E" w14:textId="77777777" w:rsidR="004F14F8" w:rsidRPr="004F14F8" w:rsidRDefault="004F14F8" w:rsidP="004F14F8">
      <w:pPr>
        <w:numPr>
          <w:ilvl w:val="0"/>
          <w:numId w:val="23"/>
        </w:numPr>
        <w:spacing w:after="0"/>
      </w:pPr>
      <w:r w:rsidRPr="004F14F8">
        <w:t>No</w:t>
      </w:r>
    </w:p>
    <w:p w14:paraId="6CB1E707" w14:textId="77777777" w:rsidR="004F14F8" w:rsidRPr="004F14F8" w:rsidRDefault="004F14F8" w:rsidP="004F14F8">
      <w:pPr>
        <w:spacing w:after="0"/>
      </w:pPr>
      <w:r w:rsidRPr="004F14F8">
        <w:t xml:space="preserve">The nominee has made a donation for a national or chapter auction </w:t>
      </w:r>
      <w:proofErr w:type="gramStart"/>
      <w:r w:rsidRPr="004F14F8">
        <w:t>event.*</w:t>
      </w:r>
      <w:proofErr w:type="gramEnd"/>
    </w:p>
    <w:p w14:paraId="7FF8F26C" w14:textId="77777777" w:rsidR="004F14F8" w:rsidRPr="004F14F8" w:rsidRDefault="004F14F8" w:rsidP="004F14F8">
      <w:pPr>
        <w:numPr>
          <w:ilvl w:val="0"/>
          <w:numId w:val="24"/>
        </w:numPr>
        <w:spacing w:after="0"/>
      </w:pPr>
      <w:r w:rsidRPr="004F14F8">
        <w:t>Yes</w:t>
      </w:r>
    </w:p>
    <w:p w14:paraId="0C79153F" w14:textId="77777777" w:rsidR="004F14F8" w:rsidRPr="004F14F8" w:rsidRDefault="004F14F8" w:rsidP="004F14F8">
      <w:pPr>
        <w:numPr>
          <w:ilvl w:val="0"/>
          <w:numId w:val="24"/>
        </w:numPr>
        <w:spacing w:after="0"/>
      </w:pPr>
      <w:r w:rsidRPr="004F14F8">
        <w:t>No</w:t>
      </w:r>
    </w:p>
    <w:p w14:paraId="1C30B6AE" w14:textId="77777777" w:rsidR="004F14F8" w:rsidRPr="004F14F8" w:rsidRDefault="004F14F8" w:rsidP="004F14F8">
      <w:pPr>
        <w:spacing w:after="0"/>
      </w:pPr>
      <w:r w:rsidRPr="004F14F8">
        <w:t xml:space="preserve">Please list other relevant educational service information (optional). Please </w:t>
      </w:r>
      <w:proofErr w:type="gramStart"/>
      <w:r w:rsidRPr="004F14F8">
        <w:t>limit</w:t>
      </w:r>
      <w:proofErr w:type="gramEnd"/>
      <w:r w:rsidRPr="004F14F8">
        <w:t xml:space="preserve"> to the last 5 years.</w:t>
      </w:r>
    </w:p>
    <w:p w14:paraId="13DCEBCF" w14:textId="77777777" w:rsidR="004F14F8" w:rsidRPr="004F14F8" w:rsidRDefault="004F14F8" w:rsidP="004F14F8">
      <w:pPr>
        <w:spacing w:after="0"/>
      </w:pPr>
      <w:r w:rsidRPr="004F14F8">
        <w:pict w14:anchorId="6E908771">
          <v:rect id="_x0000_i1058" style="width:0;height:1.5pt" o:hralign="center" o:hrstd="t" o:hrnoshade="t" o:hr="t" fillcolor="#eee" stroked="f"/>
        </w:pict>
      </w:r>
    </w:p>
    <w:p w14:paraId="1D4F1953" w14:textId="77777777" w:rsidR="004F14F8" w:rsidRPr="004F14F8" w:rsidRDefault="004F14F8" w:rsidP="004F14F8">
      <w:pPr>
        <w:spacing w:after="0"/>
      </w:pPr>
      <w:r w:rsidRPr="004F14F8">
        <w:t xml:space="preserve">Please list other special or extra items (not noted already) related to the nominee on the national, chapter, or industry levels. For each, note all pertinent information and year(s). Please </w:t>
      </w:r>
      <w:proofErr w:type="gramStart"/>
      <w:r w:rsidRPr="004F14F8">
        <w:t>limit</w:t>
      </w:r>
      <w:proofErr w:type="gramEnd"/>
      <w:r w:rsidRPr="004F14F8">
        <w:t xml:space="preserve"> to the last 5 years.</w:t>
      </w:r>
    </w:p>
    <w:p w14:paraId="7E8B56AC" w14:textId="77777777" w:rsidR="004F14F8" w:rsidRPr="004F14F8" w:rsidRDefault="004F14F8" w:rsidP="004F14F8">
      <w:pPr>
        <w:spacing w:after="0"/>
      </w:pPr>
      <w:r w:rsidRPr="004F14F8">
        <w:pict w14:anchorId="39A8E533">
          <v:rect id="_x0000_i1059" style="width:0;height:1.5pt" o:hralign="center" o:hrstd="t" o:hrnoshade="t" o:hr="t" fillcolor="#eee" stroked="f"/>
        </w:pict>
      </w:r>
    </w:p>
    <w:p w14:paraId="4288F64D" w14:textId="77777777" w:rsidR="004F14F8" w:rsidRDefault="004F14F8" w:rsidP="004F14F8">
      <w:pPr>
        <w:spacing w:after="0"/>
      </w:pPr>
      <w:r w:rsidRPr="004F14F8">
        <w:t xml:space="preserve">Summarize in detail why you feel this nominee should receive the Society’s highest honor. Your answer should not be a restatement of qualifications already noted and must be no less than 150 words and no more than 300 </w:t>
      </w:r>
      <w:proofErr w:type="gramStart"/>
      <w:r w:rsidRPr="004F14F8">
        <w:t>words.*</w:t>
      </w:r>
      <w:proofErr w:type="gramEnd"/>
    </w:p>
    <w:p w14:paraId="462165BA" w14:textId="77777777" w:rsidR="004F14F8" w:rsidRPr="004F14F8" w:rsidRDefault="004F14F8" w:rsidP="004F14F8">
      <w:pPr>
        <w:spacing w:after="0"/>
      </w:pPr>
    </w:p>
    <w:p w14:paraId="1B5DBE84" w14:textId="77777777" w:rsidR="004F14F8" w:rsidRPr="004F14F8" w:rsidRDefault="004F14F8" w:rsidP="004F14F8">
      <w:pPr>
        <w:spacing w:after="0"/>
      </w:pPr>
      <w:r w:rsidRPr="004F14F8">
        <w:t>I certify that to the best of my knowledge the information is complete and accurate. I understand that this nomination is subject to SGMP review. Please type your name below.</w:t>
      </w:r>
    </w:p>
    <w:p w14:paraId="76629FEC" w14:textId="77777777" w:rsidR="004F14F8" w:rsidRPr="004F14F8" w:rsidRDefault="004F14F8" w:rsidP="004F14F8">
      <w:pPr>
        <w:spacing w:after="0"/>
      </w:pPr>
      <w:r w:rsidRPr="004F14F8">
        <w:t>Submit</w:t>
      </w:r>
    </w:p>
    <w:p w14:paraId="6ED6F9CC" w14:textId="77777777" w:rsidR="00A55DF4" w:rsidRDefault="00A55DF4" w:rsidP="004F14F8">
      <w:pPr>
        <w:spacing w:after="0"/>
      </w:pPr>
    </w:p>
    <w:sectPr w:rsidR="00A55DF4" w:rsidSect="004F14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E5116"/>
    <w:multiLevelType w:val="multilevel"/>
    <w:tmpl w:val="0DBAE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D74BD3"/>
    <w:multiLevelType w:val="multilevel"/>
    <w:tmpl w:val="4934A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3841B9"/>
    <w:multiLevelType w:val="multilevel"/>
    <w:tmpl w:val="11343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BA019B"/>
    <w:multiLevelType w:val="multilevel"/>
    <w:tmpl w:val="86C23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2E45CC"/>
    <w:multiLevelType w:val="multilevel"/>
    <w:tmpl w:val="D0EC9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AF0A8A"/>
    <w:multiLevelType w:val="multilevel"/>
    <w:tmpl w:val="E1E6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9771B4"/>
    <w:multiLevelType w:val="multilevel"/>
    <w:tmpl w:val="9658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C214EB"/>
    <w:multiLevelType w:val="multilevel"/>
    <w:tmpl w:val="6B029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6D90ECB"/>
    <w:multiLevelType w:val="multilevel"/>
    <w:tmpl w:val="7FE4E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FA21427"/>
    <w:multiLevelType w:val="multilevel"/>
    <w:tmpl w:val="83CE0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620710"/>
    <w:multiLevelType w:val="multilevel"/>
    <w:tmpl w:val="5C10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E8C4B6D"/>
    <w:multiLevelType w:val="multilevel"/>
    <w:tmpl w:val="AB1AA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EBC74A9"/>
    <w:multiLevelType w:val="multilevel"/>
    <w:tmpl w:val="87FA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42103B"/>
    <w:multiLevelType w:val="multilevel"/>
    <w:tmpl w:val="A97C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4219FD"/>
    <w:multiLevelType w:val="multilevel"/>
    <w:tmpl w:val="55ECA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3145B7C"/>
    <w:multiLevelType w:val="multilevel"/>
    <w:tmpl w:val="EE84C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6DE541F"/>
    <w:multiLevelType w:val="multilevel"/>
    <w:tmpl w:val="C8804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6B14ED"/>
    <w:multiLevelType w:val="multilevel"/>
    <w:tmpl w:val="1AF82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8A0E5B"/>
    <w:multiLevelType w:val="multilevel"/>
    <w:tmpl w:val="C164B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74217AF"/>
    <w:multiLevelType w:val="multilevel"/>
    <w:tmpl w:val="7E86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B7248F0"/>
    <w:multiLevelType w:val="multilevel"/>
    <w:tmpl w:val="BD1C7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F474518"/>
    <w:multiLevelType w:val="multilevel"/>
    <w:tmpl w:val="E886F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7E55E79"/>
    <w:multiLevelType w:val="multilevel"/>
    <w:tmpl w:val="45204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F176390"/>
    <w:multiLevelType w:val="multilevel"/>
    <w:tmpl w:val="9E8AA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01674723">
    <w:abstractNumId w:val="0"/>
  </w:num>
  <w:num w:numId="2" w16cid:durableId="1176769129">
    <w:abstractNumId w:val="12"/>
  </w:num>
  <w:num w:numId="3" w16cid:durableId="283776548">
    <w:abstractNumId w:val="21"/>
  </w:num>
  <w:num w:numId="4" w16cid:durableId="456988812">
    <w:abstractNumId w:val="11"/>
  </w:num>
  <w:num w:numId="5" w16cid:durableId="1481342870">
    <w:abstractNumId w:val="9"/>
  </w:num>
  <w:num w:numId="6" w16cid:durableId="650404347">
    <w:abstractNumId w:val="20"/>
  </w:num>
  <w:num w:numId="7" w16cid:durableId="218516973">
    <w:abstractNumId w:val="19"/>
  </w:num>
  <w:num w:numId="8" w16cid:durableId="208153632">
    <w:abstractNumId w:val="15"/>
  </w:num>
  <w:num w:numId="9" w16cid:durableId="572667224">
    <w:abstractNumId w:val="3"/>
  </w:num>
  <w:num w:numId="10" w16cid:durableId="571737925">
    <w:abstractNumId w:val="13"/>
  </w:num>
  <w:num w:numId="11" w16cid:durableId="2090494147">
    <w:abstractNumId w:val="8"/>
  </w:num>
  <w:num w:numId="12" w16cid:durableId="923027497">
    <w:abstractNumId w:val="18"/>
  </w:num>
  <w:num w:numId="13" w16cid:durableId="1153789588">
    <w:abstractNumId w:val="14"/>
  </w:num>
  <w:num w:numId="14" w16cid:durableId="1309742433">
    <w:abstractNumId w:val="1"/>
  </w:num>
  <w:num w:numId="15" w16cid:durableId="1108505842">
    <w:abstractNumId w:val="10"/>
  </w:num>
  <w:num w:numId="16" w16cid:durableId="634066821">
    <w:abstractNumId w:val="5"/>
  </w:num>
  <w:num w:numId="17" w16cid:durableId="669721483">
    <w:abstractNumId w:val="22"/>
  </w:num>
  <w:num w:numId="18" w16cid:durableId="628822158">
    <w:abstractNumId w:val="4"/>
  </w:num>
  <w:num w:numId="19" w16cid:durableId="1059522712">
    <w:abstractNumId w:val="6"/>
  </w:num>
  <w:num w:numId="20" w16cid:durableId="755053337">
    <w:abstractNumId w:val="2"/>
  </w:num>
  <w:num w:numId="21" w16cid:durableId="579024885">
    <w:abstractNumId w:val="23"/>
  </w:num>
  <w:num w:numId="22" w16cid:durableId="877161687">
    <w:abstractNumId w:val="16"/>
  </w:num>
  <w:num w:numId="23" w16cid:durableId="1008603795">
    <w:abstractNumId w:val="17"/>
  </w:num>
  <w:num w:numId="24" w16cid:durableId="11449274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4F8"/>
    <w:rsid w:val="000E6264"/>
    <w:rsid w:val="004F14F8"/>
    <w:rsid w:val="00A55DF4"/>
    <w:rsid w:val="00AD4208"/>
    <w:rsid w:val="00CA473C"/>
    <w:rsid w:val="00E14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02A53"/>
  <w15:chartTrackingRefBased/>
  <w15:docId w15:val="{0D80290B-D782-4EC1-B47B-ECD5E2D7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F14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4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4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4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4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4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4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4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4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4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4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4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4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4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4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4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4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14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4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F14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14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F14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14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F14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4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14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61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23670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631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8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8899">
                      <w:marLeft w:val="75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68925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5299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72041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9957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49742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5824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41141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133454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1895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811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20359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47505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33432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0755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15479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13814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8665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10312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8869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7417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24456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1878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8492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75398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93125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3540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483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3448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294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896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69855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8477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6015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9824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5108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2130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30155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459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8786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567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9418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52756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276534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44117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35847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76468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354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774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62660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41840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032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252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13132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53790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30503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25635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27753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4551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5469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54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3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4311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02694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72101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4373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23778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5558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94204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5760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0616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1386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7673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484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5389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3279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69485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307246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468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439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5855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82140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95545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0977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79852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382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087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296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67196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52073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62936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4589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1876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83631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4749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538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69603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676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53939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20824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5710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05827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682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1208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46629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36761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7197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12923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9129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37058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668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483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3872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0939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710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331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2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275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1932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5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0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89524">
                      <w:marLeft w:val="75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9600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77511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18266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8216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61545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16260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43845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53044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9280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4119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519553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1261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59305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92893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23503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28685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16407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8466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04010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70646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60357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10550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65938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58844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92928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93465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0565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508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8994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4151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8892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53134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8805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38240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58521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0136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62805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71016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274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047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1954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672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3604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317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11241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24893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3820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657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1290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2056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8627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636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777353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97694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408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58959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318781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11978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1105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1879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8198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43565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58103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811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74506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54548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6630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31538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31331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738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43704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490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2127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047949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8211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3810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88974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98062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72682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322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67795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9538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566855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09172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3596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1962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2964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5604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13445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86287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804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7986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76983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008237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58051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91529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5715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8636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059013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15582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08988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38217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468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037326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6165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2078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624804">
                      <w:marLeft w:val="75"/>
                      <w:marRight w:val="75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392939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5011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1704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7074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013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4615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2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2994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543</Words>
  <Characters>3100</Characters>
  <Application>Microsoft Office Word</Application>
  <DocSecurity>0</DocSecurity>
  <Lines>25</Lines>
  <Paragraphs>7</Paragraphs>
  <ScaleCrop>false</ScaleCrop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Herndon</dc:creator>
  <cp:keywords/>
  <dc:description/>
  <cp:lastModifiedBy>Katie Herndon</cp:lastModifiedBy>
  <cp:revision>1</cp:revision>
  <dcterms:created xsi:type="dcterms:W3CDTF">2025-01-31T12:39:00Z</dcterms:created>
  <dcterms:modified xsi:type="dcterms:W3CDTF">2025-01-31T12:43:00Z</dcterms:modified>
</cp:coreProperties>
</file>